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3"/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中国建筑设计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行业网《医院设计与建造论坛</w:t>
      </w:r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》</w:t>
      </w:r>
      <w:r>
        <w:rPr>
          <w:rFonts w:ascii="方正小标宋简体" w:eastAsia="方正小标宋简体" w:hAnsi="方正小标宋简体" w:cs="方正小标宋简体" w:hint="eastAsia"/>
          <w:spacing w:val="12"/>
          <w:sz w:val="30"/>
          <w:szCs w:val="30"/>
        </w:rPr>
        <w:t>回执</w:t>
      </w:r>
    </w:p>
    <w:tbl>
      <w:tblPr>
        <w:tblpPr w:leftFromText="180" w:rightFromText="180" w:vertAnchor="text" w:horzAnchor="page" w:tblpX="1729" w:tblpY="203"/>
        <w:tblOverlap w:val="never"/>
        <w:tblW w:w="9167" w:type="dxa"/>
        <w:tblLayout w:type="fixed"/>
        <w:tblLook w:val="04A0" w:firstRow="1" w:lastRow="0" w:firstColumn="1" w:lastColumn="0" w:noHBand="0" w:noVBand="1"/>
      </w:tblPr>
      <w:tblGrid>
        <w:gridCol w:w="1192"/>
        <w:gridCol w:w="1170"/>
        <w:gridCol w:w="1721"/>
        <w:gridCol w:w="1670"/>
        <w:gridCol w:w="1028"/>
        <w:gridCol w:w="2386"/>
      </w:tblGrid>
      <w:tr>
        <w:trPr>
          <w:trHeight w:val="50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单  位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地  址</w:t>
            </w:r>
          </w:p>
        </w:tc>
        <w:tc>
          <w:tcPr>
            <w:tcW w:w="45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邮 箱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联系人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手 机</w:t>
            </w: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参会代表信息</w:t>
            </w: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姓  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性 别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 xml:space="preserve">职 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务</w:t>
            </w:r>
            <w:proofErr w:type="gramEnd"/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手 机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是否参观</w:t>
            </w: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>
        <w:trPr>
          <w:trHeight w:val="507"/>
        </w:trPr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房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间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单间/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标间均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：  元（含早）</w:t>
            </w: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单间数（  ）标间数（   ）入住时间（      ）</w:t>
            </w:r>
          </w:p>
        </w:tc>
      </w:tr>
      <w:tr>
        <w:trPr>
          <w:trHeight w:val="932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收款账户信息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beforeLines="50" w:before="156" w:line="276" w:lineRule="auto"/>
              <w:ind w:firstLineChars="50" w:firstLine="105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户  名：北京环宇慧通咨询服务有限责任公司</w:t>
            </w:r>
          </w:p>
          <w:p>
            <w:pPr>
              <w:pStyle w:val="a3"/>
              <w:spacing w:line="276" w:lineRule="auto"/>
              <w:ind w:firstLineChars="50" w:firstLine="105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开户行：工行北京厢红旗支行</w:t>
            </w:r>
          </w:p>
          <w:p>
            <w:pPr>
              <w:pStyle w:val="a3"/>
              <w:spacing w:afterLines="50" w:after="156" w:line="276" w:lineRule="auto"/>
              <w:ind w:firstLineChars="50" w:firstLine="105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账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 xml:space="preserve">  号： 0200 2166 0902 4527 181</w:t>
            </w:r>
          </w:p>
        </w:tc>
      </w:tr>
      <w:tr>
        <w:trPr>
          <w:trHeight w:val="398"/>
        </w:trPr>
        <w:tc>
          <w:tcPr>
            <w:tcW w:w="23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开票类别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发票类别：普通增值税（    ）     专项增值税（    ）</w:t>
            </w:r>
          </w:p>
        </w:tc>
      </w:tr>
      <w:tr>
        <w:trPr>
          <w:trHeight w:val="423"/>
        </w:trPr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开票内容：会务费（   ）会议费（    ）培训费（    ）</w:t>
            </w:r>
          </w:p>
        </w:tc>
      </w:tr>
      <w:tr>
        <w:trPr>
          <w:trHeight w:val="412"/>
        </w:trPr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50" w:left="105" w:rightChars="50" w:right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开票信息：</w:t>
            </w:r>
          </w:p>
          <w:p>
            <w:pPr>
              <w:spacing w:line="360" w:lineRule="auto"/>
              <w:ind w:leftChars="50" w:left="105" w:rightChars="50" w:right="10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请务必将</w:t>
            </w:r>
            <w:r>
              <w:rPr>
                <w:rFonts w:asciiTheme="minorEastAsia" w:hAnsiTheme="minorEastAsia" w:hint="eastAsia"/>
                <w:szCs w:val="21"/>
              </w:rPr>
              <w:t>开票信息</w:t>
            </w:r>
            <w:r>
              <w:rPr>
                <w:rFonts w:asciiTheme="minorEastAsia" w:hAnsiTheme="minorEastAsia" w:hint="eastAsia"/>
                <w:szCs w:val="21"/>
              </w:rPr>
              <w:t>Word版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并发邮件，以免发票</w:t>
            </w:r>
            <w:r>
              <w:rPr>
                <w:rFonts w:asciiTheme="minorEastAsia" w:hAnsiTheme="minorEastAsia" w:hint="eastAsia"/>
                <w:szCs w:val="21"/>
              </w:rPr>
              <w:t>开错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100" w:firstLine="210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抬头（务必准确）：</w:t>
            </w:r>
          </w:p>
        </w:tc>
      </w:tr>
      <w:tr>
        <w:trPr>
          <w:trHeight w:val="412"/>
        </w:trPr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100" w:firstLine="210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税号：</w:t>
            </w:r>
          </w:p>
        </w:tc>
      </w:tr>
      <w:tr>
        <w:trPr>
          <w:trHeight w:val="412"/>
        </w:trPr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100" w:firstLine="210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地址：</w:t>
            </w:r>
          </w:p>
        </w:tc>
      </w:tr>
      <w:tr>
        <w:trPr>
          <w:trHeight w:val="476"/>
        </w:trPr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100" w:firstLine="210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电话：</w:t>
            </w:r>
          </w:p>
        </w:tc>
      </w:tr>
      <w:tr>
        <w:trPr>
          <w:trHeight w:val="555"/>
        </w:trPr>
        <w:tc>
          <w:tcPr>
            <w:tcW w:w="23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520" w:lineRule="exact"/>
              <w:ind w:firstLineChars="200" w:firstLine="420"/>
              <w:jc w:val="lef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520" w:lineRule="exact"/>
              <w:ind w:firstLineChars="100" w:firstLine="210"/>
              <w:jc w:val="left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开户行：                     账号：</w:t>
            </w:r>
          </w:p>
        </w:tc>
      </w:tr>
      <w:tr>
        <w:trPr>
          <w:trHeight w:val="970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276" w:lineRule="auto"/>
              <w:ind w:leftChars="50" w:left="105" w:rightChars="50" w:right="105" w:firstLineChars="200" w:firstLine="360"/>
              <w:jc w:val="left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注：请将参会回执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传真或电子扫描件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发至会务组。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提前汇款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将在会议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现场领取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发票；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现场</w:t>
            </w:r>
            <w:proofErr w:type="gramStart"/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缴</w:t>
            </w:r>
            <w:proofErr w:type="gramEnd"/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参会费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的代表，发票在会后一周内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邮寄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至贵单位，请及时报名以便会务组安排住宿。</w:t>
            </w:r>
          </w:p>
        </w:tc>
      </w:tr>
    </w:tbl>
    <w:p>
      <w:pPr>
        <w:pStyle w:val="a3"/>
        <w:spacing w:line="520" w:lineRule="exact"/>
        <w:ind w:leftChars="100" w:left="210"/>
        <w:rPr>
          <w:rFonts w:asciiTheme="minorEastAsia" w:hAnsiTheme="minorEastAsia" w:cs="仿宋"/>
          <w:szCs w:val="21"/>
        </w:rPr>
      </w:pPr>
      <w:r>
        <w:rPr>
          <w:rFonts w:asciiTheme="minorEastAsia" w:hAnsiTheme="minorEastAsia" w:cs="仿宋" w:hint="eastAsia"/>
          <w:szCs w:val="21"/>
        </w:rPr>
        <w:t>联系人：房怡君 18513835639   王 佳 13581843919   回执邮箱：1397307288@qq.com</w:t>
      </w:r>
    </w:p>
    <w:sectPr>
      <w:pgSz w:w="11906" w:h="16838"/>
      <w:pgMar w:top="1242" w:right="1286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1EB2431-2157-4DE8-9C92-9B8C74F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800080"/>
      <w:sz w:val="18"/>
      <w:szCs w:val="18"/>
      <w:u w:val="none"/>
    </w:rPr>
  </w:style>
  <w:style w:type="character" w:styleId="aa">
    <w:name w:val="Hyperlink"/>
    <w:qFormat/>
    <w:rPr>
      <w:color w:val="607FA6"/>
      <w:u w:val="none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txt-area">
    <w:name w:val="txt-area"/>
    <w:basedOn w:val="a0"/>
    <w:qFormat/>
  </w:style>
  <w:style w:type="character" w:customStyle="1" w:styleId="astro">
    <w:name w:val="astro"/>
    <w:basedOn w:val="a0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香樟树</dc:creator>
  <cp:lastModifiedBy>张 媛</cp:lastModifiedBy>
  <cp:revision>3</cp:revision>
  <dcterms:created xsi:type="dcterms:W3CDTF">2020-09-07T06:53:00Z</dcterms:created>
  <dcterms:modified xsi:type="dcterms:W3CDTF">2020-09-07T07:16:00Z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